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FBC" w:rsidRPr="004B2DB8" w:rsidRDefault="00A12FBC" w:rsidP="00A12FBC">
      <w:pPr>
        <w:spacing w:after="0" w:line="240" w:lineRule="auto"/>
        <w:ind w:firstLine="708"/>
        <w:jc w:val="center"/>
        <w:rPr>
          <w:sz w:val="28"/>
          <w:szCs w:val="28"/>
          <w:lang w:eastAsia="ru-RU"/>
        </w:rPr>
      </w:pPr>
      <w:r>
        <w:rPr>
          <w:b/>
          <w:noProof/>
          <w:sz w:val="28"/>
          <w:szCs w:val="28"/>
          <w:lang w:val="ru-RU"/>
        </w:rPr>
        <w:t>«</w:t>
      </w:r>
      <w:r w:rsidRPr="00A12FBC">
        <w:rPr>
          <w:b/>
          <w:noProof/>
          <w:sz w:val="28"/>
          <w:szCs w:val="28"/>
          <w:lang w:val="ru-RU"/>
        </w:rPr>
        <w:t>Салық жүктемесі коэффициентін есептеу қағидалары</w:t>
      </w:r>
      <w:r>
        <w:rPr>
          <w:b/>
          <w:noProof/>
          <w:sz w:val="28"/>
          <w:szCs w:val="28"/>
          <w:lang w:val="ru-RU"/>
        </w:rPr>
        <w:t>»</w:t>
      </w:r>
      <w:r w:rsidR="005C5D21" w:rsidRPr="00BB7543">
        <w:rPr>
          <w:b/>
          <w:noProof/>
          <w:sz w:val="28"/>
          <w:szCs w:val="28"/>
          <w:lang w:val="ru-RU"/>
        </w:rPr>
        <w:t xml:space="preserve"> </w:t>
      </w:r>
      <w:r w:rsidRPr="00FE00C3">
        <w:rPr>
          <w:rFonts w:eastAsiaTheme="majorEastAsia"/>
          <w:b/>
          <w:bCs/>
          <w:noProof/>
          <w:color w:val="000000" w:themeColor="text1"/>
          <w:sz w:val="28"/>
          <w:szCs w:val="28"/>
          <w:lang w:val="kk-KZ" w:eastAsia="ru-RU"/>
        </w:rPr>
        <w:t>Қазақстан Республикасы</w:t>
      </w:r>
      <w:r>
        <w:rPr>
          <w:rFonts w:eastAsiaTheme="majorEastAsia"/>
          <w:b/>
          <w:bCs/>
          <w:noProof/>
          <w:color w:val="000000" w:themeColor="text1"/>
          <w:sz w:val="28"/>
          <w:szCs w:val="28"/>
          <w:lang w:val="kk-KZ" w:eastAsia="ru-RU"/>
        </w:rPr>
        <w:t xml:space="preserve">ның Қаржы министрі </w:t>
      </w:r>
      <w:r w:rsidRPr="00FE00C3">
        <w:rPr>
          <w:rFonts w:eastAsiaTheme="majorEastAsia"/>
          <w:b/>
          <w:bCs/>
          <w:noProof/>
          <w:color w:val="000000" w:themeColor="text1"/>
          <w:sz w:val="28"/>
          <w:szCs w:val="28"/>
          <w:lang w:val="kk-KZ" w:eastAsia="ru-RU"/>
        </w:rPr>
        <w:t>бұйры</w:t>
      </w:r>
      <w:r>
        <w:rPr>
          <w:rFonts w:eastAsiaTheme="majorEastAsia"/>
          <w:b/>
          <w:bCs/>
          <w:noProof/>
          <w:color w:val="000000" w:themeColor="text1"/>
          <w:sz w:val="28"/>
          <w:szCs w:val="28"/>
          <w:lang w:val="kk-KZ" w:eastAsia="ru-RU"/>
        </w:rPr>
        <w:t xml:space="preserve">ғының </w:t>
      </w:r>
      <w:r w:rsidRPr="00FE00C3">
        <w:rPr>
          <w:rFonts w:eastAsiaTheme="majorEastAsia"/>
          <w:b/>
          <w:bCs/>
          <w:noProof/>
          <w:color w:val="000000" w:themeColor="text1"/>
          <w:sz w:val="28"/>
          <w:szCs w:val="28"/>
          <w:lang w:val="kk-KZ" w:eastAsia="ru-RU"/>
        </w:rPr>
        <w:t>жобасына</w:t>
      </w:r>
      <w:r>
        <w:rPr>
          <w:rFonts w:eastAsiaTheme="majorEastAsia"/>
          <w:b/>
          <w:bCs/>
          <w:noProof/>
          <w:color w:val="000000" w:themeColor="text1"/>
          <w:sz w:val="28"/>
          <w:szCs w:val="28"/>
          <w:lang w:val="kk-KZ" w:eastAsia="ru-RU"/>
        </w:rPr>
        <w:t xml:space="preserve"> түсіндірме жазба</w:t>
      </w:r>
    </w:p>
    <w:p w:rsidR="00A12FBC" w:rsidRPr="00BB7543" w:rsidRDefault="00A12FBC" w:rsidP="00A12FBC">
      <w:pPr>
        <w:spacing w:after="0" w:line="240" w:lineRule="auto"/>
        <w:jc w:val="center"/>
        <w:rPr>
          <w:noProof/>
          <w:sz w:val="28"/>
          <w:szCs w:val="28"/>
          <w:lang w:val="ru-RU"/>
        </w:rPr>
      </w:pPr>
      <w:r w:rsidRPr="00FE00C3">
        <w:rPr>
          <w:rFonts w:eastAsiaTheme="majorEastAsia"/>
          <w:bCs/>
          <w:noProof/>
          <w:color w:val="000000" w:themeColor="text1"/>
          <w:sz w:val="28"/>
          <w:szCs w:val="28"/>
          <w:lang w:val="kk-KZ" w:eastAsia="ru-RU"/>
        </w:rPr>
        <w:t xml:space="preserve"> (бұдан әрі –</w:t>
      </w:r>
      <w:r>
        <w:rPr>
          <w:rFonts w:eastAsiaTheme="majorEastAsia"/>
          <w:bCs/>
          <w:noProof/>
          <w:color w:val="000000" w:themeColor="text1"/>
          <w:sz w:val="28"/>
          <w:szCs w:val="28"/>
          <w:lang w:val="kk-KZ" w:eastAsia="ru-RU"/>
        </w:rPr>
        <w:t xml:space="preserve"> Жоба</w:t>
      </w:r>
      <w:r w:rsidRPr="00FE00C3">
        <w:rPr>
          <w:rFonts w:eastAsiaTheme="majorEastAsia"/>
          <w:bCs/>
          <w:noProof/>
          <w:color w:val="000000" w:themeColor="text1"/>
          <w:sz w:val="28"/>
          <w:szCs w:val="28"/>
          <w:lang w:val="kk-KZ" w:eastAsia="ru-RU"/>
        </w:rPr>
        <w:t>)</w:t>
      </w:r>
      <w:r w:rsidRPr="00FE00C3">
        <w:rPr>
          <w:noProof/>
          <w:lang w:val="kk-KZ"/>
        </w:rPr>
        <w:br/>
      </w:r>
      <w:bookmarkStart w:id="0" w:name="_GoBack"/>
      <w:bookmarkEnd w:id="0"/>
    </w:p>
    <w:p w:rsidR="00A12FBC" w:rsidRPr="0007549F" w:rsidRDefault="00A12FBC" w:rsidP="00A12FBC">
      <w:pPr>
        <w:spacing w:after="0" w:line="240" w:lineRule="auto"/>
        <w:ind w:firstLine="708"/>
        <w:jc w:val="both"/>
        <w:rPr>
          <w:noProof/>
          <w:sz w:val="28"/>
          <w:szCs w:val="28"/>
          <w:lang w:val="kk-KZ"/>
        </w:rPr>
      </w:pPr>
      <w:r w:rsidRPr="0007549F">
        <w:rPr>
          <w:b/>
          <w:noProof/>
          <w:sz w:val="28"/>
          <w:szCs w:val="28"/>
          <w:lang w:val="kk-KZ"/>
        </w:rPr>
        <w:t>1.</w:t>
      </w:r>
      <w:r w:rsidRPr="0007549F">
        <w:rPr>
          <w:lang w:val="kk-KZ"/>
        </w:rPr>
        <w:t xml:space="preserve"> </w:t>
      </w:r>
      <w:r w:rsidRPr="0007549F">
        <w:rPr>
          <w:b/>
          <w:noProof/>
          <w:sz w:val="28"/>
          <w:szCs w:val="28"/>
          <w:lang w:val="kk-KZ"/>
        </w:rPr>
        <w:t>Әзірлеуші мемлекеттік органның атауы.</w:t>
      </w:r>
    </w:p>
    <w:p w:rsidR="00A12FBC" w:rsidRPr="00FE00C3" w:rsidRDefault="00A12FBC" w:rsidP="00A12FBC">
      <w:pPr>
        <w:spacing w:after="0" w:line="240" w:lineRule="auto"/>
        <w:ind w:left="420" w:firstLine="288"/>
        <w:jc w:val="both"/>
        <w:rPr>
          <w:noProof/>
          <w:sz w:val="28"/>
          <w:szCs w:val="28"/>
          <w:lang w:val="kk-KZ"/>
        </w:rPr>
      </w:pPr>
      <w:r w:rsidRPr="00FE00C3">
        <w:rPr>
          <w:noProof/>
          <w:sz w:val="28"/>
          <w:szCs w:val="28"/>
          <w:lang w:val="kk-KZ"/>
        </w:rPr>
        <w:t>Қазақстан Республикасы</w:t>
      </w:r>
      <w:r>
        <w:rPr>
          <w:noProof/>
          <w:sz w:val="28"/>
          <w:szCs w:val="28"/>
          <w:lang w:val="kk-KZ"/>
        </w:rPr>
        <w:t>ның</w:t>
      </w:r>
      <w:r w:rsidRPr="00FE00C3">
        <w:rPr>
          <w:noProof/>
          <w:sz w:val="28"/>
          <w:szCs w:val="28"/>
          <w:lang w:val="kk-KZ"/>
        </w:rPr>
        <w:t xml:space="preserve"> Қаржы министрлігі.</w:t>
      </w:r>
    </w:p>
    <w:p w:rsidR="005C5D21" w:rsidRDefault="00A12FBC" w:rsidP="005C5D21">
      <w:pPr>
        <w:spacing w:after="0" w:line="240" w:lineRule="auto"/>
        <w:ind w:firstLine="708"/>
        <w:jc w:val="both"/>
        <w:rPr>
          <w:b/>
          <w:sz w:val="28"/>
          <w:szCs w:val="28"/>
          <w:lang w:val="kk-KZ"/>
        </w:rPr>
      </w:pPr>
      <w:r>
        <w:rPr>
          <w:noProof/>
          <w:sz w:val="28"/>
          <w:szCs w:val="28"/>
          <w:lang w:val="kk-KZ"/>
        </w:rPr>
        <w:t>2.</w:t>
      </w:r>
      <w:r w:rsidRPr="0007549F">
        <w:rPr>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C7579C" w:rsidRDefault="00C7579C" w:rsidP="00C7579C">
      <w:pPr>
        <w:spacing w:after="0" w:line="240" w:lineRule="auto"/>
        <w:ind w:firstLine="708"/>
        <w:jc w:val="both"/>
        <w:rPr>
          <w:noProof/>
          <w:sz w:val="28"/>
          <w:szCs w:val="28"/>
          <w:lang w:val="kk-KZ"/>
        </w:rPr>
      </w:pPr>
      <w:r w:rsidRPr="0007549F">
        <w:rPr>
          <w:noProof/>
          <w:sz w:val="28"/>
          <w:szCs w:val="28"/>
          <w:lang w:val="kk-KZ"/>
        </w:rPr>
        <w:t xml:space="preserve">Жоба Қазақстан Республикасы Салық кодексінің </w:t>
      </w:r>
      <w:r>
        <w:rPr>
          <w:noProof/>
          <w:sz w:val="28"/>
          <w:szCs w:val="28"/>
          <w:lang w:val="kk-KZ"/>
        </w:rPr>
        <w:t>45</w:t>
      </w:r>
      <w:r w:rsidRPr="0007549F">
        <w:rPr>
          <w:noProof/>
          <w:sz w:val="28"/>
          <w:szCs w:val="28"/>
          <w:lang w:val="kk-KZ"/>
        </w:rPr>
        <w:t xml:space="preserve">-бабы </w:t>
      </w:r>
      <w:r>
        <w:rPr>
          <w:noProof/>
          <w:sz w:val="28"/>
          <w:szCs w:val="28"/>
          <w:lang w:val="kk-KZ"/>
        </w:rPr>
        <w:t>2</w:t>
      </w:r>
      <w:r w:rsidRPr="0007549F">
        <w:rPr>
          <w:noProof/>
          <w:sz w:val="28"/>
          <w:szCs w:val="28"/>
          <w:lang w:val="kk-KZ"/>
        </w:rPr>
        <w:t xml:space="preserve">-тармағының </w:t>
      </w:r>
      <w:r>
        <w:rPr>
          <w:noProof/>
          <w:sz w:val="28"/>
          <w:szCs w:val="28"/>
          <w:lang w:val="kk-KZ"/>
        </w:rPr>
        <w:t>6 тармақшасына</w:t>
      </w:r>
      <w:r w:rsidRPr="0007549F">
        <w:rPr>
          <w:noProof/>
          <w:sz w:val="28"/>
          <w:szCs w:val="28"/>
          <w:lang w:val="kk-KZ"/>
        </w:rPr>
        <w:t xml:space="preserve"> сәйкес әзірленген.</w:t>
      </w:r>
    </w:p>
    <w:p w:rsidR="00C7579C" w:rsidRPr="004800CA" w:rsidRDefault="005C5D21" w:rsidP="00C7579C">
      <w:pPr>
        <w:spacing w:after="0" w:line="240" w:lineRule="auto"/>
        <w:ind w:firstLine="708"/>
        <w:jc w:val="both"/>
        <w:rPr>
          <w:b/>
          <w:noProof/>
          <w:sz w:val="28"/>
          <w:szCs w:val="28"/>
          <w:lang w:val="kk-KZ"/>
        </w:rPr>
      </w:pPr>
      <w:r w:rsidRPr="00C7579C">
        <w:rPr>
          <w:noProof/>
          <w:sz w:val="28"/>
          <w:szCs w:val="28"/>
          <w:lang w:val="kk-KZ"/>
        </w:rPr>
        <w:t>3.</w:t>
      </w:r>
      <w:r w:rsidR="00C7579C" w:rsidRPr="00C7579C">
        <w:rPr>
          <w:b/>
          <w:noProof/>
          <w:sz w:val="28"/>
          <w:szCs w:val="28"/>
          <w:lang w:val="kk-KZ"/>
        </w:rPr>
        <w:t xml:space="preserve"> </w:t>
      </w:r>
      <w:r w:rsidR="00C7579C" w:rsidRPr="004800CA">
        <w:rPr>
          <w:b/>
          <w:noProof/>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C7579C" w:rsidRPr="004800CA" w:rsidRDefault="00C7579C" w:rsidP="00C7579C">
      <w:pPr>
        <w:spacing w:after="0" w:line="240" w:lineRule="auto"/>
        <w:ind w:firstLine="708"/>
        <w:jc w:val="both"/>
        <w:rPr>
          <w:noProof/>
          <w:sz w:val="28"/>
          <w:szCs w:val="28"/>
          <w:lang w:val="kk-KZ"/>
        </w:rPr>
      </w:pPr>
      <w:r w:rsidRPr="004800CA">
        <w:rPr>
          <w:noProof/>
          <w:sz w:val="28"/>
          <w:szCs w:val="28"/>
          <w:lang w:val="kk-KZ"/>
        </w:rPr>
        <w:t>Жобаны қабылдау республикалық бюджеттен қаржы қаражаттарын бөлуді талап етпейді.</w:t>
      </w:r>
    </w:p>
    <w:p w:rsidR="00C7579C" w:rsidRPr="00142D87" w:rsidRDefault="005C5D21" w:rsidP="00C7579C">
      <w:pPr>
        <w:spacing w:after="0" w:line="240" w:lineRule="auto"/>
        <w:ind w:firstLine="708"/>
        <w:jc w:val="both"/>
        <w:rPr>
          <w:b/>
          <w:noProof/>
          <w:sz w:val="28"/>
          <w:szCs w:val="28"/>
          <w:lang w:val="kk-KZ"/>
        </w:rPr>
      </w:pPr>
      <w:r w:rsidRPr="00C7579C">
        <w:rPr>
          <w:noProof/>
          <w:sz w:val="28"/>
          <w:szCs w:val="28"/>
          <w:lang w:val="kk-KZ"/>
        </w:rPr>
        <w:t>4.</w:t>
      </w:r>
      <w:r w:rsidR="00C7579C" w:rsidRPr="00142D87">
        <w:rPr>
          <w:b/>
          <w:noProof/>
          <w:sz w:val="28"/>
          <w:szCs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rsidR="00C7579C" w:rsidRPr="00845220" w:rsidRDefault="00C7579C" w:rsidP="00C7579C">
      <w:pPr>
        <w:spacing w:after="0" w:line="240" w:lineRule="auto"/>
        <w:ind w:firstLine="708"/>
        <w:jc w:val="both"/>
        <w:rPr>
          <w:noProof/>
          <w:sz w:val="28"/>
          <w:szCs w:val="28"/>
          <w:lang w:val="kk-KZ"/>
        </w:rPr>
      </w:pPr>
      <w:r w:rsidRPr="00845220">
        <w:rPr>
          <w:noProof/>
          <w:sz w:val="28"/>
          <w:szCs w:val="28"/>
          <w:lang w:val="kk-KZ"/>
        </w:rPr>
        <w:t>Жобаны қабылдау теріс әлеуметтік-экономикалық, құқықтық және (немесе) өзге де салдарларға әкелмейді.</w:t>
      </w:r>
    </w:p>
    <w:p w:rsidR="005C5D21" w:rsidRPr="00C7579C" w:rsidRDefault="005C5D21" w:rsidP="00C7579C">
      <w:pPr>
        <w:spacing w:after="0" w:line="240" w:lineRule="auto"/>
        <w:ind w:firstLine="708"/>
        <w:jc w:val="both"/>
        <w:rPr>
          <w:b/>
          <w:noProof/>
          <w:sz w:val="28"/>
          <w:szCs w:val="28"/>
          <w:lang w:val="kk-KZ"/>
        </w:rPr>
      </w:pPr>
      <w:r w:rsidRPr="00C7579C">
        <w:rPr>
          <w:noProof/>
          <w:sz w:val="28"/>
          <w:szCs w:val="28"/>
          <w:lang w:val="kk-KZ"/>
        </w:rPr>
        <w:t>5</w:t>
      </w:r>
      <w:r w:rsidR="00C7579C">
        <w:rPr>
          <w:noProof/>
          <w:sz w:val="28"/>
          <w:szCs w:val="28"/>
          <w:lang w:val="kk-KZ"/>
        </w:rPr>
        <w:t xml:space="preserve">. </w:t>
      </w:r>
      <w:r w:rsidR="00C7579C" w:rsidRPr="00845220">
        <w:rPr>
          <w:b/>
          <w:noProof/>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rsidR="00C7579C" w:rsidRDefault="00C7579C" w:rsidP="005C5D21">
      <w:pPr>
        <w:spacing w:after="0" w:line="240" w:lineRule="auto"/>
        <w:ind w:firstLine="708"/>
        <w:jc w:val="both"/>
        <w:rPr>
          <w:noProof/>
          <w:sz w:val="28"/>
          <w:szCs w:val="28"/>
          <w:lang w:val="kk-KZ"/>
        </w:rPr>
      </w:pPr>
      <w:r w:rsidRPr="00C7579C">
        <w:rPr>
          <w:noProof/>
          <w:sz w:val="28"/>
          <w:szCs w:val="28"/>
          <w:lang w:val="kk-KZ"/>
        </w:rPr>
        <w:t>Жобаның мақсаты – салық төлеушінің (салық агентінің) салықтық жүктеме коэффициентін айқындау, мемлекеттік кірістер органдарында жеке кәсіпкер ретінде тіркелмеген және жеке практикамен айналыспайтын жеке тұлғаларды қоспағанда.</w:t>
      </w:r>
    </w:p>
    <w:p w:rsidR="00E647EC" w:rsidRPr="00296BF4" w:rsidRDefault="005C5D21" w:rsidP="00E647EC">
      <w:pPr>
        <w:spacing w:after="0" w:line="240" w:lineRule="auto"/>
        <w:ind w:firstLine="708"/>
        <w:jc w:val="both"/>
        <w:rPr>
          <w:b/>
          <w:noProof/>
          <w:sz w:val="28"/>
          <w:szCs w:val="28"/>
          <w:lang w:val="kk-KZ"/>
        </w:rPr>
      </w:pPr>
      <w:r w:rsidRPr="00C7579C">
        <w:rPr>
          <w:noProof/>
          <w:sz w:val="28"/>
          <w:szCs w:val="28"/>
          <w:lang w:val="kk-KZ"/>
        </w:rPr>
        <w:t xml:space="preserve">6. </w:t>
      </w:r>
      <w:r w:rsidR="00E647EC" w:rsidRPr="00296BF4">
        <w:rPr>
          <w:b/>
          <w:noProof/>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rsidR="00E647EC" w:rsidRPr="00D37AC7" w:rsidRDefault="00E647EC" w:rsidP="00E647EC">
      <w:pPr>
        <w:spacing w:after="0" w:line="240" w:lineRule="auto"/>
        <w:ind w:firstLine="708"/>
        <w:jc w:val="both"/>
        <w:rPr>
          <w:noProof/>
          <w:sz w:val="28"/>
          <w:szCs w:val="28"/>
          <w:lang w:val="kk-KZ"/>
        </w:rPr>
      </w:pPr>
      <w:r w:rsidRPr="00571A1E">
        <w:rPr>
          <w:noProof/>
          <w:sz w:val="28"/>
          <w:szCs w:val="28"/>
          <w:lang w:val="kk-KZ"/>
        </w:rPr>
        <w:t>Қажет емес.</w:t>
      </w:r>
    </w:p>
    <w:p w:rsidR="00E647EC" w:rsidRPr="00571A1E" w:rsidRDefault="005C5D21" w:rsidP="00E647EC">
      <w:pPr>
        <w:spacing w:after="0" w:line="240" w:lineRule="auto"/>
        <w:ind w:firstLine="708"/>
        <w:jc w:val="both"/>
        <w:rPr>
          <w:b/>
          <w:noProof/>
          <w:sz w:val="28"/>
          <w:szCs w:val="28"/>
          <w:lang w:val="kk-KZ"/>
        </w:rPr>
      </w:pPr>
      <w:r w:rsidRPr="00E647EC">
        <w:rPr>
          <w:noProof/>
          <w:sz w:val="28"/>
          <w:szCs w:val="28"/>
          <w:lang w:val="kk-KZ"/>
        </w:rPr>
        <w:t xml:space="preserve">7. </w:t>
      </w:r>
      <w:r w:rsidR="00E647EC" w:rsidRPr="00571A1E">
        <w:rPr>
          <w:b/>
          <w:noProof/>
          <w:sz w:val="28"/>
          <w:szCs w:val="28"/>
          <w:lang w:val="kk-KZ"/>
        </w:rPr>
        <w:t xml:space="preserve">Нормативтік құқықтық акті жобасының Қазақстан Республикасы ратификациялаған халықаралық шарттарға және Қазақстан Республикасы </w:t>
      </w:r>
      <w:r w:rsidR="00E647EC" w:rsidRPr="00571A1E">
        <w:rPr>
          <w:b/>
          <w:noProof/>
          <w:sz w:val="28"/>
          <w:szCs w:val="28"/>
          <w:lang w:val="kk-KZ"/>
        </w:rPr>
        <w:lastRenderedPageBreak/>
        <w:t>қатысушысы болып табылатын халықаралық ұйымдардың шешімдеріне сәйкестігі.</w:t>
      </w:r>
    </w:p>
    <w:p w:rsidR="00E647EC" w:rsidRPr="00DD1C9A" w:rsidRDefault="00E647EC" w:rsidP="00E647EC">
      <w:pPr>
        <w:spacing w:after="0" w:line="240" w:lineRule="auto"/>
        <w:ind w:firstLine="708"/>
        <w:jc w:val="both"/>
        <w:rPr>
          <w:sz w:val="28"/>
          <w:szCs w:val="28"/>
          <w:lang w:val="kk-KZ"/>
        </w:rPr>
      </w:pPr>
      <w:r w:rsidRPr="00DD1C9A">
        <w:rPr>
          <w:sz w:val="28"/>
          <w:szCs w:val="28"/>
          <w:lang w:val="kk-KZ"/>
        </w:rPr>
        <w:t>Сәйкес келеді.</w:t>
      </w:r>
    </w:p>
    <w:p w:rsidR="00E647EC" w:rsidRPr="00DD1C9A" w:rsidRDefault="00E647EC" w:rsidP="00E647EC">
      <w:pPr>
        <w:spacing w:after="0" w:line="240" w:lineRule="auto"/>
        <w:ind w:firstLine="708"/>
        <w:jc w:val="both"/>
        <w:rPr>
          <w:b/>
          <w:noProof/>
          <w:sz w:val="28"/>
          <w:szCs w:val="28"/>
          <w:lang w:val="kk-KZ"/>
        </w:rPr>
      </w:pPr>
      <w:r w:rsidRPr="00DD1C9A">
        <w:rPr>
          <w:b/>
          <w:noProof/>
          <w:sz w:val="28"/>
          <w:szCs w:val="28"/>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E647EC" w:rsidRPr="0099129D" w:rsidRDefault="00E647EC" w:rsidP="00E647EC">
      <w:pPr>
        <w:spacing w:after="0" w:line="240" w:lineRule="auto"/>
        <w:ind w:firstLine="708"/>
        <w:jc w:val="both"/>
        <w:rPr>
          <w:noProof/>
          <w:sz w:val="28"/>
          <w:szCs w:val="28"/>
          <w:lang w:val="kk-KZ"/>
        </w:rPr>
      </w:pPr>
      <w:r w:rsidRPr="0099129D">
        <w:rPr>
          <w:noProof/>
          <w:sz w:val="28"/>
          <w:szCs w:val="28"/>
          <w:lang w:val="kk-KZ"/>
        </w:rPr>
        <w:t>Жобаны қабылдау жеке кәсіпкерлік субъектілерінің шығындарын азайтуға және (немесе) ұлғайтуға әкелмейді.</w:t>
      </w:r>
    </w:p>
    <w:p w:rsidR="00E647EC" w:rsidRDefault="00E647EC" w:rsidP="00E647EC">
      <w:pPr>
        <w:spacing w:after="0" w:line="240" w:lineRule="auto"/>
        <w:ind w:firstLine="708"/>
        <w:jc w:val="both"/>
        <w:rPr>
          <w:noProof/>
          <w:sz w:val="28"/>
          <w:szCs w:val="28"/>
          <w:highlight w:val="yellow"/>
          <w:lang w:val="kk-KZ"/>
        </w:rPr>
      </w:pPr>
    </w:p>
    <w:p w:rsidR="00E647EC" w:rsidRPr="00DD1C9A" w:rsidRDefault="00E647EC" w:rsidP="00E647EC">
      <w:pPr>
        <w:spacing w:after="0" w:line="240" w:lineRule="auto"/>
        <w:ind w:firstLine="708"/>
        <w:jc w:val="both"/>
        <w:rPr>
          <w:noProof/>
          <w:sz w:val="28"/>
          <w:szCs w:val="28"/>
          <w:highlight w:val="yellow"/>
          <w:lang w:val="kk-KZ"/>
        </w:rPr>
      </w:pPr>
    </w:p>
    <w:p w:rsidR="00E647EC" w:rsidRPr="00FE00C3" w:rsidRDefault="00E647EC" w:rsidP="00E647EC">
      <w:pPr>
        <w:spacing w:after="0" w:line="240" w:lineRule="auto"/>
        <w:ind w:firstLine="709"/>
        <w:jc w:val="both"/>
        <w:rPr>
          <w:rFonts w:eastAsia="Calibri"/>
          <w:b/>
          <w:noProof/>
          <w:spacing w:val="1"/>
          <w:sz w:val="28"/>
          <w:szCs w:val="28"/>
          <w:shd w:val="clear" w:color="auto" w:fill="FFFFFF"/>
          <w:lang w:val="kk-KZ" w:eastAsia="ru-RU"/>
        </w:rPr>
      </w:pPr>
      <w:r w:rsidRPr="00FE00C3">
        <w:rPr>
          <w:rFonts w:eastAsia="Calibri"/>
          <w:b/>
          <w:noProof/>
          <w:spacing w:val="1"/>
          <w:sz w:val="28"/>
          <w:szCs w:val="28"/>
          <w:shd w:val="clear" w:color="auto" w:fill="FFFFFF"/>
          <w:lang w:val="kk-KZ" w:eastAsia="ru-RU"/>
        </w:rPr>
        <w:t>Қазақстан Республикасы</w:t>
      </w:r>
      <w:r>
        <w:rPr>
          <w:rFonts w:eastAsia="Calibri"/>
          <w:b/>
          <w:noProof/>
          <w:spacing w:val="1"/>
          <w:sz w:val="28"/>
          <w:szCs w:val="28"/>
          <w:shd w:val="clear" w:color="auto" w:fill="FFFFFF"/>
          <w:lang w:val="kk-KZ" w:eastAsia="ru-RU"/>
        </w:rPr>
        <w:t>ның</w:t>
      </w:r>
      <w:r w:rsidRPr="00FE00C3">
        <w:rPr>
          <w:rFonts w:eastAsia="Calibri"/>
          <w:b/>
          <w:noProof/>
          <w:spacing w:val="1"/>
          <w:sz w:val="28"/>
          <w:szCs w:val="28"/>
          <w:shd w:val="clear" w:color="auto" w:fill="FFFFFF"/>
          <w:lang w:val="kk-KZ" w:eastAsia="ru-RU"/>
        </w:rPr>
        <w:t xml:space="preserve"> </w:t>
      </w:r>
    </w:p>
    <w:p w:rsidR="00E647EC" w:rsidRPr="00FE00C3" w:rsidRDefault="00E647EC" w:rsidP="00E647EC">
      <w:pPr>
        <w:spacing w:after="0" w:line="240" w:lineRule="auto"/>
        <w:jc w:val="both"/>
        <w:rPr>
          <w:noProof/>
          <w:color w:val="000000"/>
          <w:sz w:val="28"/>
          <w:lang w:val="kk-KZ"/>
        </w:rPr>
      </w:pPr>
      <w:r w:rsidRPr="00FE00C3">
        <w:rPr>
          <w:rFonts w:eastAsia="Calibri"/>
          <w:b/>
          <w:noProof/>
          <w:spacing w:val="1"/>
          <w:sz w:val="28"/>
          <w:szCs w:val="28"/>
          <w:shd w:val="clear" w:color="auto" w:fill="FFFFFF"/>
          <w:lang w:val="kk-KZ" w:eastAsia="ru-RU"/>
        </w:rPr>
        <w:tab/>
      </w:r>
      <w:r>
        <w:rPr>
          <w:rFonts w:eastAsia="Calibri"/>
          <w:b/>
          <w:noProof/>
          <w:spacing w:val="1"/>
          <w:sz w:val="28"/>
          <w:szCs w:val="28"/>
          <w:shd w:val="clear" w:color="auto" w:fill="FFFFFF"/>
          <w:lang w:val="kk-KZ" w:eastAsia="ru-RU"/>
        </w:rPr>
        <w:t>Қ</w:t>
      </w:r>
      <w:r w:rsidRPr="00FE00C3">
        <w:rPr>
          <w:rFonts w:eastAsia="Calibri"/>
          <w:b/>
          <w:noProof/>
          <w:spacing w:val="1"/>
          <w:sz w:val="28"/>
          <w:szCs w:val="28"/>
          <w:shd w:val="clear" w:color="auto" w:fill="FFFFFF"/>
          <w:lang w:val="kk-KZ" w:eastAsia="ru-RU"/>
        </w:rPr>
        <w:t xml:space="preserve">аржы министрі    </w:t>
      </w:r>
      <w:r w:rsidRPr="00FE00C3">
        <w:rPr>
          <w:b/>
          <w:noProof/>
          <w:sz w:val="28"/>
          <w:szCs w:val="28"/>
          <w:lang w:val="kk-KZ" w:eastAsia="ru-RU"/>
        </w:rPr>
        <w:t xml:space="preserve"> </w:t>
      </w:r>
      <w:r w:rsidRPr="00FE00C3">
        <w:rPr>
          <w:b/>
          <w:noProof/>
          <w:sz w:val="28"/>
          <w:szCs w:val="28"/>
          <w:lang w:val="kk-KZ" w:eastAsia="ru-RU"/>
        </w:rPr>
        <w:tab/>
      </w:r>
      <w:r w:rsidRPr="00FE00C3">
        <w:rPr>
          <w:b/>
          <w:noProof/>
          <w:sz w:val="28"/>
          <w:szCs w:val="28"/>
          <w:lang w:val="kk-KZ" w:eastAsia="ru-RU"/>
        </w:rPr>
        <w:tab/>
      </w:r>
      <w:r w:rsidRPr="00FE00C3">
        <w:rPr>
          <w:b/>
          <w:noProof/>
          <w:sz w:val="28"/>
          <w:szCs w:val="28"/>
          <w:lang w:val="kk-KZ" w:eastAsia="ru-RU"/>
        </w:rPr>
        <w:tab/>
      </w:r>
      <w:r w:rsidRPr="00FE00C3">
        <w:rPr>
          <w:b/>
          <w:noProof/>
          <w:sz w:val="28"/>
          <w:szCs w:val="28"/>
          <w:lang w:val="kk-KZ" w:eastAsia="ru-RU"/>
        </w:rPr>
        <w:tab/>
      </w:r>
      <w:r w:rsidRPr="00FE00C3">
        <w:rPr>
          <w:b/>
          <w:noProof/>
          <w:sz w:val="28"/>
          <w:szCs w:val="28"/>
          <w:lang w:val="kk-KZ" w:eastAsia="ru-RU"/>
        </w:rPr>
        <w:tab/>
        <w:t xml:space="preserve">                    </w:t>
      </w:r>
      <w:r>
        <w:rPr>
          <w:b/>
          <w:noProof/>
          <w:sz w:val="28"/>
          <w:szCs w:val="28"/>
          <w:lang w:val="kk-KZ" w:eastAsia="ru-RU"/>
        </w:rPr>
        <w:t>М</w:t>
      </w:r>
      <w:r w:rsidRPr="00FE00C3">
        <w:rPr>
          <w:b/>
          <w:noProof/>
          <w:sz w:val="28"/>
          <w:szCs w:val="28"/>
          <w:lang w:val="kk-KZ" w:eastAsia="ru-RU"/>
        </w:rPr>
        <w:t xml:space="preserve">. </w:t>
      </w:r>
      <w:r>
        <w:rPr>
          <w:b/>
          <w:noProof/>
          <w:sz w:val="28"/>
          <w:szCs w:val="28"/>
          <w:lang w:val="kk-KZ" w:eastAsia="ru-RU"/>
        </w:rPr>
        <w:t>Такиев</w:t>
      </w:r>
    </w:p>
    <w:p w:rsidR="005C5D21" w:rsidRPr="00432F5B" w:rsidRDefault="005C5D21" w:rsidP="00E647EC">
      <w:pPr>
        <w:spacing w:after="0" w:line="240" w:lineRule="auto"/>
        <w:ind w:firstLine="708"/>
        <w:jc w:val="both"/>
        <w:rPr>
          <w:sz w:val="28"/>
          <w:szCs w:val="28"/>
          <w:lang w:val="ru-RU"/>
        </w:rPr>
      </w:pPr>
      <w:r>
        <w:rPr>
          <w:sz w:val="28"/>
          <w:szCs w:val="28"/>
          <w:lang w:val="ru-RU"/>
        </w:rPr>
        <w:tab/>
      </w:r>
    </w:p>
    <w:p w:rsidR="00FD3998" w:rsidRPr="005C5D21" w:rsidRDefault="00FD3998">
      <w:pPr>
        <w:rPr>
          <w:lang w:val="ru-RU"/>
        </w:rPr>
      </w:pPr>
    </w:p>
    <w:sectPr w:rsidR="00FD3998" w:rsidRPr="005C5D21" w:rsidSect="00BC4621">
      <w:headerReference w:type="even" r:id="rId6"/>
      <w:headerReference w:type="default" r:id="rId7"/>
      <w:footerReference w:type="even" r:id="rId8"/>
      <w:footerReference w:type="default" r:id="rId9"/>
      <w:headerReference w:type="first" r:id="rId10"/>
      <w:footerReference w:type="first" r:id="rId11"/>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00D" w:rsidRDefault="00C9500D">
      <w:pPr>
        <w:spacing w:after="0" w:line="240" w:lineRule="auto"/>
      </w:pPr>
      <w:r>
        <w:separator/>
      </w:r>
    </w:p>
  </w:endnote>
  <w:endnote w:type="continuationSeparator" w:id="0">
    <w:p w:rsidR="00C9500D" w:rsidRDefault="00C9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593" w:rsidRDefault="00C9500D">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593" w:rsidRDefault="00C9500D">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593" w:rsidRDefault="00C9500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00D" w:rsidRDefault="00C9500D">
      <w:pPr>
        <w:spacing w:after="0" w:line="240" w:lineRule="auto"/>
      </w:pPr>
      <w:r>
        <w:separator/>
      </w:r>
    </w:p>
  </w:footnote>
  <w:footnote w:type="continuationSeparator" w:id="0">
    <w:p w:rsidR="00C9500D" w:rsidRDefault="00C9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593" w:rsidRDefault="00C9500D">
    <w:pPr>
      <w:pStyle w:val="a3"/>
    </w:pPr>
  </w:p>
  <w:p w:rsidR="003D52A9" w:rsidRDefault="00C9500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6918921"/>
      <w:docPartObj>
        <w:docPartGallery w:val="Page Numbers (Top of Page)"/>
        <w:docPartUnique/>
      </w:docPartObj>
    </w:sdtPr>
    <w:sdtEndPr/>
    <w:sdtContent>
      <w:p w:rsidR="00BC4621" w:rsidRDefault="005C5D21">
        <w:pPr>
          <w:pStyle w:val="a3"/>
          <w:jc w:val="center"/>
        </w:pPr>
        <w:r w:rsidRPr="00481593">
          <w:rPr>
            <w:sz w:val="28"/>
            <w:szCs w:val="28"/>
          </w:rPr>
          <w:fldChar w:fldCharType="begin"/>
        </w:r>
        <w:r w:rsidRPr="00481593">
          <w:rPr>
            <w:sz w:val="28"/>
            <w:szCs w:val="28"/>
          </w:rPr>
          <w:instrText>PAGE   \* MERGEFORMAT</w:instrText>
        </w:r>
        <w:r w:rsidRPr="00481593">
          <w:rPr>
            <w:sz w:val="28"/>
            <w:szCs w:val="28"/>
          </w:rPr>
          <w:fldChar w:fldCharType="separate"/>
        </w:r>
        <w:r w:rsidR="00E647EC" w:rsidRPr="00E647EC">
          <w:rPr>
            <w:noProof/>
            <w:sz w:val="28"/>
            <w:szCs w:val="28"/>
            <w:lang w:val="ru-RU"/>
          </w:rPr>
          <w:t>2</w:t>
        </w:r>
        <w:r w:rsidRPr="00481593">
          <w:rPr>
            <w:sz w:val="28"/>
            <w:szCs w:val="28"/>
          </w:rPr>
          <w:fldChar w:fldCharType="end"/>
        </w:r>
      </w:p>
    </w:sdtContent>
  </w:sdt>
  <w:p w:rsidR="002B40C3" w:rsidRDefault="00C9500D">
    <w:pPr>
      <w:pStyle w:val="a3"/>
    </w:pPr>
  </w:p>
  <w:p w:rsidR="003D52A9" w:rsidRDefault="005C5D21">
    <w:pPr>
      <w:pStyle w:val="a3"/>
    </w:pPr>
    <w:r>
      <w:rPr>
        <w:noProof/>
        <w:lang w:val="ru-RU" w:eastAsia="ru-RU"/>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7967345" cy="408305"/>
              <wp:effectExtent l="0" t="2657475" r="0" b="269684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967345" cy="4083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C5D21" w:rsidRDefault="005C5D21" w:rsidP="005C5D21">
                          <w:pPr>
                            <w:pStyle w:val="a7"/>
                            <w:spacing w:before="0" w:beforeAutospacing="0" w:after="0" w:afterAutospacing="0"/>
                            <w:jc w:val="center"/>
                          </w:pPr>
                          <w:r>
                            <w:rPr>
                              <w:color w:val="C0C0C0"/>
                              <w:sz w:val="2"/>
                              <w:szCs w:val="2"/>
                            </w:rPr>
                            <w:t>Комитет государственных доходов - Альтаева М.М.</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0;margin-top:0;width:627.35pt;height:32.1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" o:allowincell="f" filled="f" stroked="f">
              <v:stroke joinstyle="round"/>
              <o:lock v:ext="edit" shapetype="t"/>
              <v:textbox style="mso-fit-shape-to-text:t">
                <w:txbxContent>
                  <w:p w:rsidR="005C5D21" w:rsidRDefault="005C5D21" w:rsidP="005C5D21">
                    <w:pPr>
                      <w:pStyle w:val="a7"/>
                      <w:spacing w:before="0" w:beforeAutospacing="0" w:after="0" w:afterAutospacing="0"/>
                      <w:jc w:val="center"/>
                    </w:pPr>
                    <w:r>
                      <w:rPr>
                        <w:color w:val="C0C0C0"/>
                        <w:sz w:val="2"/>
                        <w:szCs w:val="2"/>
                      </w:rPr>
                      <w:t>Комитет государственных доходов - Альтаева М.М.</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5C5D21">
    <w:pPr>
      <w:pStyle w:val="a3"/>
    </w:pPr>
    <w:r>
      <w:rPr>
        <w:noProof/>
        <w:lang w:val="ru-RU" w:eastAsia="ru-RU"/>
      </w:rPr>
      <mc:AlternateContent>
        <mc:Choice Requires="wps">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7967345" cy="408305"/>
              <wp:effectExtent l="0" t="2657475" r="0" b="269684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967345" cy="4083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C5D21" w:rsidRDefault="005C5D21" w:rsidP="005C5D21">
                          <w:pPr>
                            <w:pStyle w:val="a7"/>
                            <w:spacing w:before="0" w:beforeAutospacing="0" w:after="0" w:afterAutospacing="0"/>
                            <w:jc w:val="center"/>
                          </w:pPr>
                          <w:r>
                            <w:rPr>
                              <w:color w:val="C0C0C0"/>
                              <w:sz w:val="2"/>
                              <w:szCs w:val="2"/>
                            </w:rPr>
                            <w:t>Комитет государственных доходов - Альтаева М.М.</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7" type="#_x0000_t202" style="position:absolute;margin-left:0;margin-top:0;width:627.35pt;height:32.1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" o:allowincell="f" filled="f" stroked="f">
              <v:stroke joinstyle="round"/>
              <o:lock v:ext="edit" shapetype="t"/>
              <v:textbox style="mso-fit-shape-to-text:t">
                <w:txbxContent>
                  <w:p w:rsidR="005C5D21" w:rsidRDefault="005C5D21" w:rsidP="005C5D21">
                    <w:pPr>
                      <w:pStyle w:val="a7"/>
                      <w:spacing w:before="0" w:beforeAutospacing="0" w:after="0" w:afterAutospacing="0"/>
                      <w:jc w:val="center"/>
                    </w:pPr>
                    <w:r>
                      <w:rPr>
                        <w:color w:val="C0C0C0"/>
                        <w:sz w:val="2"/>
                        <w:szCs w:val="2"/>
                      </w:rPr>
                      <w:t>Комитет государственных доходов - Альтаева М.М.</w:t>
                    </w:r>
                  </w:p>
                </w:txbxContent>
              </v:textbox>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D21"/>
    <w:rsid w:val="001D3AA4"/>
    <w:rsid w:val="00276ECD"/>
    <w:rsid w:val="0031253F"/>
    <w:rsid w:val="004B1834"/>
    <w:rsid w:val="004B4B9C"/>
    <w:rsid w:val="005C5D21"/>
    <w:rsid w:val="00610E13"/>
    <w:rsid w:val="00632DBB"/>
    <w:rsid w:val="00766D00"/>
    <w:rsid w:val="008A6E3B"/>
    <w:rsid w:val="00A12FBC"/>
    <w:rsid w:val="00B93B89"/>
    <w:rsid w:val="00C7579C"/>
    <w:rsid w:val="00C9500D"/>
    <w:rsid w:val="00D31D0B"/>
    <w:rsid w:val="00D84961"/>
    <w:rsid w:val="00E647EC"/>
    <w:rsid w:val="00FD3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AAF597"/>
  <w15:chartTrackingRefBased/>
  <w15:docId w15:val="{848FFE1E-E0C7-4E8A-B0DA-E9637B5B9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D21"/>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5D2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C5D21"/>
    <w:rPr>
      <w:rFonts w:ascii="Times New Roman" w:eastAsia="Times New Roman" w:hAnsi="Times New Roman" w:cs="Times New Roman"/>
      <w:lang w:val="en-US"/>
    </w:rPr>
  </w:style>
  <w:style w:type="paragraph" w:styleId="a5">
    <w:name w:val="footer"/>
    <w:basedOn w:val="a"/>
    <w:link w:val="a6"/>
    <w:uiPriority w:val="99"/>
    <w:unhideWhenUsed/>
    <w:rsid w:val="005C5D2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C5D21"/>
    <w:rPr>
      <w:rFonts w:ascii="Times New Roman" w:eastAsia="Times New Roman" w:hAnsi="Times New Roman" w:cs="Times New Roman"/>
      <w:lang w:val="en-US"/>
    </w:rPr>
  </w:style>
  <w:style w:type="character" w:customStyle="1" w:styleId="s0">
    <w:name w:val="s0"/>
    <w:rsid w:val="005C5D21"/>
    <w:rPr>
      <w:rFonts w:ascii="Times New Roman" w:hAnsi="Times New Roman" w:cs="Times New Roman" w:hint="default"/>
      <w:b w:val="0"/>
      <w:bCs w:val="0"/>
      <w:i w:val="0"/>
      <w:iCs w:val="0"/>
      <w:color w:val="000000"/>
    </w:rPr>
  </w:style>
  <w:style w:type="paragraph" w:styleId="a7">
    <w:name w:val="Normal (Web)"/>
    <w:basedOn w:val="a"/>
    <w:uiPriority w:val="99"/>
    <w:semiHidden/>
    <w:unhideWhenUsed/>
    <w:rsid w:val="005C5D21"/>
    <w:pPr>
      <w:spacing w:before="100" w:beforeAutospacing="1" w:after="100" w:afterAutospacing="1" w:line="240" w:lineRule="auto"/>
    </w:pPr>
    <w:rPr>
      <w:rFonts w:eastAsiaTheme="minorEastAsia"/>
      <w:sz w:val="24"/>
      <w:szCs w:val="24"/>
      <w:lang w:val="ru-RU" w:eastAsia="ru-RU"/>
    </w:rPr>
  </w:style>
  <w:style w:type="paragraph" w:styleId="a8">
    <w:name w:val="Balloon Text"/>
    <w:basedOn w:val="a"/>
    <w:link w:val="a9"/>
    <w:uiPriority w:val="99"/>
    <w:semiHidden/>
    <w:unhideWhenUsed/>
    <w:rsid w:val="004B183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B1834"/>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412</Words>
  <Characters>2352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Мадина Альтаева Мылтыкбаевна</dc:creator>
  <cp:keywords/>
  <dc:description/>
  <cp:lastModifiedBy>Мадина Альтаева Мылтыкбаевна</cp:lastModifiedBy>
  <cp:revision>8</cp:revision>
  <cp:lastPrinted>2025-08-12T06:22:00Z</cp:lastPrinted>
  <dcterms:created xsi:type="dcterms:W3CDTF">2025-08-07T05:36:00Z</dcterms:created>
  <dcterms:modified xsi:type="dcterms:W3CDTF">2025-09-03T06:50:00Z</dcterms:modified>
</cp:coreProperties>
</file>